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209B3">
        <w:rPr>
          <w:rFonts w:ascii="Times New Roman" w:hAnsi="Times New Roman" w:cs="Times New Roman"/>
          <w:sz w:val="24"/>
          <w:szCs w:val="24"/>
        </w:rPr>
        <w:t>Okulumuz 1994–1995 Eğitim Öğretim Yılında Keçiborlu Lisesi’nin Ortaokul binası kısmında zamanın Milli Eğitim Bakanı Nevzat AYAZ, İlçe Kaymakamı Veysel DALMAZ ve Belediye Başkanı İsmail BEYAZ ‘</w:t>
      </w:r>
      <w:proofErr w:type="spellStart"/>
      <w:r w:rsidRPr="00F209B3">
        <w:rPr>
          <w:rFonts w:ascii="Times New Roman" w:hAnsi="Times New Roman" w:cs="Times New Roman"/>
          <w:sz w:val="24"/>
          <w:szCs w:val="24"/>
        </w:rPr>
        <w:t>ın</w:t>
      </w:r>
      <w:proofErr w:type="spellEnd"/>
      <w:r w:rsidRPr="00F209B3">
        <w:rPr>
          <w:rFonts w:ascii="Times New Roman" w:hAnsi="Times New Roman" w:cs="Times New Roman"/>
          <w:sz w:val="24"/>
          <w:szCs w:val="24"/>
        </w:rPr>
        <w:t xml:space="preserve"> </w:t>
      </w:r>
      <w:r w:rsidRPr="00F209B3">
        <w:rPr>
          <w:rFonts w:ascii="Times New Roman" w:hAnsi="Times New Roman" w:cs="Times New Roman"/>
          <w:sz w:val="24"/>
          <w:szCs w:val="24"/>
        </w:rPr>
        <w:t>çalışmalarıyla Milli Eğitim Bakanlığı Ortaöğretim Genel Müdürlüğü’nün 26.08.1994 tarih ve 9694 sayılı onayı ile “KEÇİBORLU ANADOLU LİSESİ” olarak eğitim ve öğretim açılmıştır.</w:t>
      </w:r>
      <w:proofErr w:type="gramEnd"/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 05.10.1998 tarihine kadar aynı binada </w:t>
      </w:r>
      <w:r w:rsidRPr="00F209B3">
        <w:rPr>
          <w:rFonts w:ascii="Times New Roman" w:hAnsi="Times New Roman" w:cs="Times New Roman"/>
          <w:sz w:val="24"/>
          <w:szCs w:val="24"/>
        </w:rPr>
        <w:t>eğitim-öğretim hizmeti veren okulumuz bu tarihten itibaren geçici olarak Kız Meslek Lisesi Binasına taşınarak 2002–2003 Eğitim Öğretim Yılına kadar bu binada eğitim ve öğretime devam etmiştir.</w:t>
      </w:r>
    </w:p>
    <w:p w:rsidR="001E2094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>16.09.200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209B3">
        <w:rPr>
          <w:rFonts w:ascii="Times New Roman" w:hAnsi="Times New Roman" w:cs="Times New Roman"/>
          <w:sz w:val="24"/>
          <w:szCs w:val="24"/>
        </w:rPr>
        <w:t xml:space="preserve"> tarihine </w:t>
      </w:r>
      <w:r>
        <w:rPr>
          <w:rFonts w:ascii="Times New Roman" w:hAnsi="Times New Roman" w:cs="Times New Roman"/>
          <w:sz w:val="24"/>
          <w:szCs w:val="24"/>
        </w:rPr>
        <w:t>kadar</w:t>
      </w:r>
      <w:r w:rsidRPr="00F209B3">
        <w:rPr>
          <w:rFonts w:ascii="Times New Roman" w:hAnsi="Times New Roman" w:cs="Times New Roman"/>
          <w:sz w:val="24"/>
          <w:szCs w:val="24"/>
        </w:rPr>
        <w:t xml:space="preserve"> eğitim ve öğretime bu binada devam eden okulumuza Milli Eğitim Bakanlığı Ortaöğretim Genel Müdürlüğü’nün 18.12.2002 tarih ve 24639 sayılı yazılarıyla İmam Hatip Lisesi binası tahsis edilmiştir.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>2012-2013 Eğitim ve Öğretim yılı başında yeniden kız Meslek Lisesi binasına taşınarak eğitim ve öğretime devam etmekte</w:t>
      </w:r>
      <w:r w:rsidRPr="00F209B3">
        <w:rPr>
          <w:rFonts w:ascii="Times New Roman" w:hAnsi="Times New Roman" w:cs="Times New Roman"/>
          <w:sz w:val="24"/>
          <w:szCs w:val="24"/>
        </w:rPr>
        <w:t>dir.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>2014 Yılı yaz döneminde Okulda sınıfların yeniden düzenlenmesi, PVC camların yenilenmesi gibi tadilatlar gerçekleştirilmiştir.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Okulumuz eğitim ve öğretime açıldığı 1994–1995 yılından beri orta kısmından Fen Liselerine, Anadolu Öğretmen Liselerine, </w:t>
      </w:r>
      <w:r w:rsidRPr="00F209B3">
        <w:rPr>
          <w:rFonts w:ascii="Times New Roman" w:hAnsi="Times New Roman" w:cs="Times New Roman"/>
          <w:sz w:val="24"/>
          <w:szCs w:val="24"/>
        </w:rPr>
        <w:t xml:space="preserve">Askeri Okullara; Lise kısmından ise çeşitli fakülte ve yüksek okullara öğrenci göndermiştir. Ülke genelinde ilçemizi temsil eden okul olma kimliğini taşımaya devam etmektedir. Okulumuzun eğitim-öğretime açılmasına müteakip görev yapan okul müdürlerimiz; 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</w:t>
      </w:r>
      <w:r w:rsidRPr="00F209B3">
        <w:rPr>
          <w:rFonts w:ascii="Times New Roman" w:hAnsi="Times New Roman" w:cs="Times New Roman"/>
          <w:sz w:val="24"/>
          <w:szCs w:val="24"/>
        </w:rPr>
        <w:t xml:space="preserve">08.08.1994-01.02.2004 Kurucu Müdür </w:t>
      </w:r>
      <w:proofErr w:type="spellStart"/>
      <w:r w:rsidRPr="00F209B3">
        <w:rPr>
          <w:rFonts w:ascii="Times New Roman" w:hAnsi="Times New Roman" w:cs="Times New Roman"/>
          <w:sz w:val="24"/>
          <w:szCs w:val="24"/>
        </w:rPr>
        <w:t>Necmi</w:t>
      </w:r>
      <w:proofErr w:type="spellEnd"/>
      <w:r w:rsidRPr="00F209B3">
        <w:rPr>
          <w:rFonts w:ascii="Times New Roman" w:hAnsi="Times New Roman" w:cs="Times New Roman"/>
          <w:sz w:val="24"/>
          <w:szCs w:val="24"/>
        </w:rPr>
        <w:t xml:space="preserve"> ALBAYRAK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01.02.2004-15.09.2004. Ali EROL-Okul Müdürü (</w:t>
      </w:r>
      <w:proofErr w:type="spellStart"/>
      <w:r w:rsidRPr="00F209B3">
        <w:rPr>
          <w:rFonts w:ascii="Times New Roman" w:hAnsi="Times New Roman" w:cs="Times New Roman"/>
          <w:sz w:val="24"/>
          <w:szCs w:val="24"/>
        </w:rPr>
        <w:t>Vekalaten</w:t>
      </w:r>
      <w:proofErr w:type="spellEnd"/>
      <w:r w:rsidRPr="00F209B3">
        <w:rPr>
          <w:rFonts w:ascii="Times New Roman" w:hAnsi="Times New Roman" w:cs="Times New Roman"/>
          <w:sz w:val="24"/>
          <w:szCs w:val="24"/>
        </w:rPr>
        <w:t>)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15.09.2004-26.01.2005.Hasan Hüseyin ÖZKAN-Okul Md. (</w:t>
      </w:r>
      <w:proofErr w:type="gramStart"/>
      <w:r w:rsidRPr="00F209B3">
        <w:rPr>
          <w:rFonts w:ascii="Times New Roman" w:hAnsi="Times New Roman" w:cs="Times New Roman"/>
          <w:sz w:val="24"/>
          <w:szCs w:val="24"/>
        </w:rPr>
        <w:t>Vekaleten</w:t>
      </w:r>
      <w:proofErr w:type="gramEnd"/>
      <w:r w:rsidRPr="00F209B3">
        <w:rPr>
          <w:rFonts w:ascii="Times New Roman" w:hAnsi="Times New Roman" w:cs="Times New Roman"/>
          <w:sz w:val="24"/>
          <w:szCs w:val="24"/>
        </w:rPr>
        <w:t>)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26.01.2005-26.09.2006 Selman EKİCİ-Okul Müdürü (Tayin) 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26.09.2006- 15.10.2014</w:t>
      </w:r>
      <w:r w:rsidRPr="00F209B3">
        <w:rPr>
          <w:rFonts w:ascii="Times New Roman" w:hAnsi="Times New Roman" w:cs="Times New Roman"/>
          <w:sz w:val="24"/>
          <w:szCs w:val="24"/>
        </w:rPr>
        <w:t xml:space="preserve"> Hasan Hüseyin ÖZKAN-Okul Müdürü (EMEKLİ)</w:t>
      </w:r>
    </w:p>
    <w:p w:rsidR="00000000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15.08.2014-04.12.2014 Murat YANÇ –Okul Md. (Görevlendirme)</w:t>
      </w:r>
    </w:p>
    <w:p w:rsidR="00F209B3" w:rsidRPr="00F209B3" w:rsidRDefault="00F209B3" w:rsidP="00F209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209B3">
        <w:rPr>
          <w:rFonts w:ascii="Times New Roman" w:hAnsi="Times New Roman" w:cs="Times New Roman"/>
          <w:sz w:val="24"/>
          <w:szCs w:val="24"/>
        </w:rPr>
        <w:t xml:space="preserve"> </w:t>
      </w:r>
      <w:r w:rsidRPr="00F209B3">
        <w:rPr>
          <w:rFonts w:ascii="Times New Roman" w:hAnsi="Times New Roman" w:cs="Times New Roman"/>
          <w:b/>
          <w:bCs/>
          <w:sz w:val="24"/>
          <w:szCs w:val="24"/>
        </w:rPr>
        <w:t xml:space="preserve">04.12.2014 –(Halen Görevde) Ahmet GÜLHAN-Okul Müdürü          </w:t>
      </w:r>
    </w:p>
    <w:p w:rsidR="00F209B3" w:rsidRPr="00F209B3" w:rsidRDefault="00F209B3" w:rsidP="00F209B3">
      <w:pPr>
        <w:rPr>
          <w:rFonts w:ascii="Times New Roman" w:hAnsi="Times New Roman" w:cs="Times New Roman"/>
          <w:sz w:val="24"/>
          <w:szCs w:val="24"/>
        </w:rPr>
      </w:pPr>
    </w:p>
    <w:sectPr w:rsidR="00F209B3" w:rsidRPr="00F209B3" w:rsidSect="00F209B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7C4"/>
    <w:multiLevelType w:val="hybridMultilevel"/>
    <w:tmpl w:val="7458F64E"/>
    <w:lvl w:ilvl="0" w:tplc="90FA292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864F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4118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E887C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50D37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304CB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F2E95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C3C32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7FC0C6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34AC6062"/>
    <w:multiLevelType w:val="hybridMultilevel"/>
    <w:tmpl w:val="CB064A6E"/>
    <w:lvl w:ilvl="0" w:tplc="C8FE6FC6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6682EE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244B0E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C942C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309F6A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466980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7A2EF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2807F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1E76C2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09B3"/>
    <w:rsid w:val="001E2094"/>
    <w:rsid w:val="00F2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94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83032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1200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9078">
          <w:marLeft w:val="86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1259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48953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814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472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777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3385">
          <w:marLeft w:val="86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902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33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611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2015-03-23T15:00:00Z</dcterms:created>
  <dcterms:modified xsi:type="dcterms:W3CDTF">2015-03-23T15:05:00Z</dcterms:modified>
</cp:coreProperties>
</file>